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A41" w:rsidRDefault="00472A41"/>
    <w:p w:rsidR="00594598" w:rsidRDefault="00594598" w:rsidP="00594598">
      <w:pPr>
        <w:jc w:val="center"/>
      </w:pPr>
      <w:r>
        <w:t>PARTICIPAÇÃO DE ALUNOS NOS PROJETOS ERASMUS+ KA229</w:t>
      </w:r>
    </w:p>
    <w:p w:rsidR="00594598" w:rsidRPr="00AF208A" w:rsidRDefault="00AF208A" w:rsidP="00594598">
      <w:pPr>
        <w:jc w:val="center"/>
        <w:rPr>
          <w:b/>
          <w:lang w:val="en-GB"/>
        </w:rPr>
      </w:pPr>
      <w:r w:rsidRPr="00AF208A">
        <w:rPr>
          <w:b/>
          <w:lang w:val="en-GB"/>
        </w:rPr>
        <w:t>From local to global environmental awareness</w:t>
      </w:r>
    </w:p>
    <w:p w:rsidR="00594598" w:rsidRDefault="00594598">
      <w:r>
        <w:t>Direito à Participação dos Alunos nas Atividades Erasmus+</w:t>
      </w:r>
    </w:p>
    <w:p w:rsidR="00594598" w:rsidRDefault="00594598" w:rsidP="00594598">
      <w:pPr>
        <w:pStyle w:val="PargrafodaLista"/>
        <w:numPr>
          <w:ilvl w:val="0"/>
          <w:numId w:val="1"/>
        </w:numPr>
      </w:pPr>
      <w:r>
        <w:t>A participação nas atividades dos Projetos Erasmus+ KA229 é aberta aos alunos interessados, a frequentar a Escola Secundária, com idades compreendidas dos 14 aos 18 anos, durante o período de duração de cada projeto.</w:t>
      </w:r>
    </w:p>
    <w:p w:rsidR="00594598" w:rsidRDefault="00594598" w:rsidP="00594598">
      <w:pPr>
        <w:pStyle w:val="PargrafodaLista"/>
        <w:numPr>
          <w:ilvl w:val="0"/>
          <w:numId w:val="1"/>
        </w:numPr>
      </w:pPr>
      <w:r>
        <w:t>De entre esses alunos participantes nas diversas atividades, serão selecionados os que participarão nas mobilidades transnacionais para fins de aprendizagem.</w:t>
      </w:r>
    </w:p>
    <w:p w:rsidR="00594598" w:rsidRDefault="00594598" w:rsidP="00594598">
      <w:pPr>
        <w:pStyle w:val="PargrafodaLista"/>
        <w:numPr>
          <w:ilvl w:val="0"/>
          <w:numId w:val="1"/>
        </w:numPr>
      </w:pPr>
      <w:r>
        <w:t>Os alunos não selecionados para as mobilidades poderão continuar a participar nas atividades do projeto, a decorrer na escola, contribuindo para o trabalho que os seus colegas levarão para as atividades transnacionais.</w:t>
      </w:r>
    </w:p>
    <w:p w:rsidR="00594598" w:rsidRDefault="00594598" w:rsidP="00594598">
      <w:pPr>
        <w:pStyle w:val="PargrafodaLista"/>
        <w:numPr>
          <w:ilvl w:val="0"/>
          <w:numId w:val="1"/>
        </w:numPr>
      </w:pPr>
      <w:r>
        <w:t xml:space="preserve">Em qualquer momento, serão excluídos os alunos </w:t>
      </w:r>
      <w:proofErr w:type="gramStart"/>
      <w:r>
        <w:t>que</w:t>
      </w:r>
      <w:proofErr w:type="gramEnd"/>
      <w:r>
        <w:t xml:space="preserve">: </w:t>
      </w:r>
    </w:p>
    <w:p w:rsidR="00594598" w:rsidRDefault="00594598" w:rsidP="00594598">
      <w:pPr>
        <w:pStyle w:val="PargrafodaLista"/>
      </w:pPr>
      <w:r>
        <w:t xml:space="preserve">a) </w:t>
      </w:r>
      <w:proofErr w:type="gramStart"/>
      <w:r>
        <w:t>não</w:t>
      </w:r>
      <w:proofErr w:type="gramEnd"/>
      <w:r>
        <w:t xml:space="preserve"> participem ativamente nas atividades do projeto; </w:t>
      </w:r>
    </w:p>
    <w:p w:rsidR="00594598" w:rsidRDefault="00594598" w:rsidP="00594598">
      <w:pPr>
        <w:pStyle w:val="PargrafodaLista"/>
      </w:pPr>
      <w:r>
        <w:t xml:space="preserve">b) </w:t>
      </w:r>
      <w:proofErr w:type="gramStart"/>
      <w:r>
        <w:t>revelem</w:t>
      </w:r>
      <w:proofErr w:type="gramEnd"/>
      <w:r>
        <w:t xml:space="preserve"> comportamentos inadequados e/ou desrespeitadores das regras de trabalho e de relacionamento.</w:t>
      </w:r>
    </w:p>
    <w:p w:rsidR="00594598" w:rsidRDefault="00594598" w:rsidP="00594598">
      <w:pPr>
        <w:pStyle w:val="PargrafodaLista"/>
      </w:pPr>
    </w:p>
    <w:p w:rsidR="00594598" w:rsidRDefault="00594598" w:rsidP="00594598">
      <w:proofErr w:type="gramStart"/>
      <w:r>
        <w:t>Critérios para</w:t>
      </w:r>
      <w:proofErr w:type="gramEnd"/>
      <w:r>
        <w:t xml:space="preserve"> a Seleção de Alunos Participantes em Mobilidades Erasmus+ </w:t>
      </w:r>
    </w:p>
    <w:p w:rsidR="00594598" w:rsidRDefault="00594598" w:rsidP="00594598">
      <w:pPr>
        <w:pStyle w:val="PargrafodaLista"/>
        <w:numPr>
          <w:ilvl w:val="0"/>
          <w:numId w:val="2"/>
        </w:numPr>
      </w:pPr>
      <w:r>
        <w:t>No ano de implementação do projeto, o aluno tem de estar a frequentar o 9º ano ou o 10º ano da Escola Secundária</w:t>
      </w:r>
    </w:p>
    <w:p w:rsidR="00594598" w:rsidRDefault="00594598" w:rsidP="00594598">
      <w:pPr>
        <w:pStyle w:val="PargrafodaLista"/>
        <w:numPr>
          <w:ilvl w:val="0"/>
          <w:numId w:val="2"/>
        </w:numPr>
      </w:pPr>
      <w:r>
        <w:t>Alunos com um comportamento inadequado e/ou ocorrências disciplinares, bem como alunos aos quais tenham sido aplicadas medidas disciplinares sancionatórias de suspensão serão excluídos do processo de seleção para as mobilidades.</w:t>
      </w:r>
    </w:p>
    <w:p w:rsidR="00594598" w:rsidRDefault="00594598" w:rsidP="00E065C9">
      <w:pPr>
        <w:pStyle w:val="PargrafodaLista"/>
        <w:numPr>
          <w:ilvl w:val="0"/>
          <w:numId w:val="2"/>
        </w:numPr>
      </w:pPr>
      <w:r>
        <w:t xml:space="preserve">O aluno tem de, cumulativamente, </w:t>
      </w:r>
    </w:p>
    <w:p w:rsidR="00594598" w:rsidRDefault="00594598" w:rsidP="00594598">
      <w:pPr>
        <w:pStyle w:val="PargrafodaLista"/>
      </w:pPr>
      <w:r>
        <w:t xml:space="preserve">a) </w:t>
      </w:r>
      <w:proofErr w:type="gramStart"/>
      <w:r>
        <w:t>ter</w:t>
      </w:r>
      <w:proofErr w:type="gramEnd"/>
      <w:r>
        <w:t xml:space="preserve"> um nível médio de comunicação em língua inglesa; </w:t>
      </w:r>
    </w:p>
    <w:p w:rsidR="00E065C9" w:rsidRDefault="00594598" w:rsidP="00594598">
      <w:pPr>
        <w:pStyle w:val="PargrafodaLista"/>
      </w:pPr>
      <w:r>
        <w:t xml:space="preserve">b) </w:t>
      </w:r>
      <w:proofErr w:type="gramStart"/>
      <w:r>
        <w:t>possuir</w:t>
      </w:r>
      <w:proofErr w:type="gramEnd"/>
      <w:r>
        <w:t xml:space="preserve"> competências básicas em TIC</w:t>
      </w:r>
      <w:r w:rsidR="00E065C9">
        <w:t>.</w:t>
      </w:r>
    </w:p>
    <w:p w:rsidR="00E065C9" w:rsidRDefault="00E065C9" w:rsidP="00E065C9">
      <w:pPr>
        <w:ind w:firstLine="708"/>
      </w:pPr>
      <w:r>
        <w:t xml:space="preserve">4. O aluno tem de cumprir todos os requisitos do processo de candidatura que consiste </w:t>
      </w:r>
      <w:proofErr w:type="gramStart"/>
      <w:r>
        <w:t>em</w:t>
      </w:r>
      <w:proofErr w:type="gramEnd"/>
      <w:r>
        <w:t xml:space="preserve">: </w:t>
      </w:r>
    </w:p>
    <w:p w:rsidR="00E065C9" w:rsidRDefault="00E065C9" w:rsidP="00E065C9">
      <w:pPr>
        <w:ind w:firstLine="708"/>
      </w:pPr>
      <w:r>
        <w:t>a) Preencher o Formulário de Candidatura.</w:t>
      </w:r>
    </w:p>
    <w:p w:rsidR="00E065C9" w:rsidRDefault="00E065C9" w:rsidP="00E065C9">
      <w:pPr>
        <w:ind w:firstLine="708"/>
      </w:pPr>
      <w:r>
        <w:t xml:space="preserve"> b) Apresentar uma Declaração de Compromisso onde assume as seguintes responsabilidades:</w:t>
      </w:r>
    </w:p>
    <w:p w:rsidR="00E065C9" w:rsidRDefault="00E065C9" w:rsidP="00E065C9">
      <w:pPr>
        <w:ind w:left="708" w:firstLine="708"/>
      </w:pPr>
      <w:r>
        <w:t xml:space="preserve">- </w:t>
      </w:r>
      <w:proofErr w:type="gramStart"/>
      <w:r>
        <w:t>participar</w:t>
      </w:r>
      <w:proofErr w:type="gramEnd"/>
      <w:r>
        <w:t xml:space="preserve"> ativamente ao longo do projeto;</w:t>
      </w:r>
    </w:p>
    <w:p w:rsidR="00E065C9" w:rsidRDefault="00E065C9" w:rsidP="00E065C9">
      <w:pPr>
        <w:pStyle w:val="PargrafodaLista"/>
        <w:ind w:firstLine="696"/>
      </w:pPr>
      <w:r>
        <w:t xml:space="preserve">- </w:t>
      </w:r>
      <w:proofErr w:type="gramStart"/>
      <w:r>
        <w:t>acolher</w:t>
      </w:r>
      <w:proofErr w:type="gramEnd"/>
      <w:r>
        <w:t xml:space="preserve"> o colega-parceiro europeu, aquando das atividades transnacionais de aprendizagem na Escola Secundária, não sendo a indisponibilidade de acolhimento motivo de exclusão, desde que devidamente fundamentada.</w:t>
      </w:r>
    </w:p>
    <w:p w:rsidR="00E065C9" w:rsidRDefault="00E065C9" w:rsidP="00E065C9">
      <w:r>
        <w:t xml:space="preserve">c) Apresentar uma Carta de Motivação, justificando: i. </w:t>
      </w:r>
      <w:proofErr w:type="gramStart"/>
      <w:r>
        <w:t>o</w:t>
      </w:r>
      <w:proofErr w:type="gramEnd"/>
      <w:r>
        <w:t xml:space="preserve"> seu interesse em participar no Projeto Erasmus+; </w:t>
      </w:r>
    </w:p>
    <w:p w:rsidR="00E065C9" w:rsidRDefault="00E065C9" w:rsidP="00E065C9">
      <w:pPr>
        <w:ind w:firstLine="708"/>
      </w:pPr>
      <w:proofErr w:type="spellStart"/>
      <w:proofErr w:type="gramStart"/>
      <w:r>
        <w:t>ii</w:t>
      </w:r>
      <w:proofErr w:type="spellEnd"/>
      <w:proofErr w:type="gramEnd"/>
      <w:r>
        <w:t xml:space="preserve">. </w:t>
      </w:r>
      <w:proofErr w:type="gramStart"/>
      <w:r>
        <w:t>o</w:t>
      </w:r>
      <w:proofErr w:type="gramEnd"/>
      <w:r>
        <w:t xml:space="preserve"> seu interesse em trabalhar em língua inglesa com os seus colegas</w:t>
      </w:r>
      <w:r w:rsidR="00AF208A">
        <w:t xml:space="preserve"> </w:t>
      </w:r>
      <w:r>
        <w:t xml:space="preserve">parceiros europeus; </w:t>
      </w:r>
    </w:p>
    <w:p w:rsidR="00E065C9" w:rsidRDefault="00E065C9" w:rsidP="00E065C9">
      <w:pPr>
        <w:ind w:firstLine="708"/>
      </w:pPr>
      <w:proofErr w:type="spellStart"/>
      <w:proofErr w:type="gramStart"/>
      <w:r>
        <w:t>iii</w:t>
      </w:r>
      <w:proofErr w:type="spellEnd"/>
      <w:proofErr w:type="gramEnd"/>
      <w:r>
        <w:t xml:space="preserve">. </w:t>
      </w:r>
      <w:proofErr w:type="gramStart"/>
      <w:r>
        <w:t>a</w:t>
      </w:r>
      <w:proofErr w:type="gramEnd"/>
      <w:r>
        <w:t xml:space="preserve"> vontade de ser acolhido pela família do colega-parceiro europeu aquando das atividades de aprendizagem transnacionais no país de acolhimento; </w:t>
      </w:r>
    </w:p>
    <w:p w:rsidR="00E065C9" w:rsidRDefault="00E065C9" w:rsidP="00E065C9">
      <w:pPr>
        <w:ind w:firstLine="708"/>
      </w:pPr>
      <w:proofErr w:type="spellStart"/>
      <w:proofErr w:type="gramStart"/>
      <w:r>
        <w:lastRenderedPageBreak/>
        <w:t>iv</w:t>
      </w:r>
      <w:proofErr w:type="spellEnd"/>
      <w:proofErr w:type="gramEnd"/>
      <w:r>
        <w:t xml:space="preserve">. </w:t>
      </w:r>
      <w:proofErr w:type="gramStart"/>
      <w:r>
        <w:t>a</w:t>
      </w:r>
      <w:proofErr w:type="gramEnd"/>
      <w:r>
        <w:t xml:space="preserve"> vontade de acolher o colega-parceiro europeu, aquando das atividades transnacionais de aprendizagem na Escola Secundária.</w:t>
      </w:r>
    </w:p>
    <w:p w:rsidR="00E065C9" w:rsidRDefault="00E065C9" w:rsidP="00E065C9">
      <w:r>
        <w:t>d) Submeter os documentos até ao limite do prazo indicado na abertura da candidatura.</w:t>
      </w:r>
    </w:p>
    <w:p w:rsidR="00CF3763" w:rsidRDefault="00CF3763" w:rsidP="00AF208A">
      <w:pPr>
        <w:ind w:firstLine="708"/>
      </w:pPr>
      <w:r>
        <w:t>5. A candidatura do aluno será analisada e avaliada pela equipa de docentes do Projeto.</w:t>
      </w:r>
    </w:p>
    <w:p w:rsidR="00CF3763" w:rsidRDefault="00CF3763" w:rsidP="00AF208A">
      <w:pPr>
        <w:ind w:left="708"/>
      </w:pPr>
      <w:r>
        <w:t xml:space="preserve">6. Em situação de empate para preenchimento das vagas disponíveis ou de outras situações que possam ocorrer, </w:t>
      </w:r>
      <w:proofErr w:type="gramStart"/>
      <w:r>
        <w:t>o(s</w:t>
      </w:r>
      <w:proofErr w:type="gramEnd"/>
      <w:r>
        <w:t>) aluno(s) serão chamados a uma entrevista com o coordenador Erasmus+ e dois docentes do Projeto.</w:t>
      </w:r>
    </w:p>
    <w:p w:rsidR="00CF3763" w:rsidRDefault="00CF3763" w:rsidP="00AF208A">
      <w:pPr>
        <w:ind w:left="708"/>
      </w:pPr>
      <w:r>
        <w:t>7. A Lista de Graduação dos Alunos a Participar numa Mobilidade e a Lista de Alunos Excluídos serão divulgadas nos meios de comunicação oficiais da Escola.</w:t>
      </w:r>
    </w:p>
    <w:p w:rsidR="0095067B" w:rsidRDefault="0095067B" w:rsidP="00E065C9"/>
    <w:sectPr w:rsidR="0095067B" w:rsidSect="0059459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D1C99"/>
    <w:multiLevelType w:val="hybridMultilevel"/>
    <w:tmpl w:val="B2DAC4D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D7950"/>
    <w:multiLevelType w:val="hybridMultilevel"/>
    <w:tmpl w:val="842038A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hyphenationZone w:val="425"/>
  <w:characterSpacingControl w:val="doNotCompress"/>
  <w:compat/>
  <w:rsids>
    <w:rsidRoot w:val="00594598"/>
    <w:rsid w:val="00472A41"/>
    <w:rsid w:val="00594598"/>
    <w:rsid w:val="006D55C5"/>
    <w:rsid w:val="0095067B"/>
    <w:rsid w:val="00AF208A"/>
    <w:rsid w:val="00CF3763"/>
    <w:rsid w:val="00E0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4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945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470</Words>
  <Characters>2540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TP</cp:lastModifiedBy>
  <cp:revision>2</cp:revision>
  <dcterms:created xsi:type="dcterms:W3CDTF">2020-10-19T16:19:00Z</dcterms:created>
  <dcterms:modified xsi:type="dcterms:W3CDTF">2020-10-19T17:10:00Z</dcterms:modified>
</cp:coreProperties>
</file>