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BA" w:rsidRDefault="002E7579">
      <w:pPr>
        <w:spacing w:line="240" w:lineRule="auto"/>
        <w:ind w:left="720"/>
        <w:jc w:val="center"/>
        <w:rPr>
          <w:sz w:val="24"/>
          <w:szCs w:val="24"/>
        </w:rPr>
      </w:pPr>
      <w:bookmarkStart w:id="0" w:name="_heading=h.1fob9te" w:colFirst="0" w:colLast="0"/>
      <w:bookmarkEnd w:id="0"/>
      <w:r>
        <w:rPr>
          <w:b/>
          <w:sz w:val="24"/>
          <w:szCs w:val="24"/>
        </w:rPr>
        <w:t>PLANIFICAÇÃO ESPECÍFICA DE EMRC</w:t>
      </w:r>
    </w:p>
    <w:p w:rsidR="008B20BA" w:rsidRDefault="00370367">
      <w:pPr>
        <w:spacing w:line="240" w:lineRule="auto"/>
        <w:ind w:left="720"/>
        <w:jc w:val="center"/>
      </w:pPr>
      <w:r>
        <w:t>ANO LETIVO 2022/2023</w:t>
      </w:r>
      <w:r w:rsidR="002E7579">
        <w:t xml:space="preserve"> - 9º ANO</w:t>
      </w:r>
    </w:p>
    <w:tbl>
      <w:tblPr>
        <w:tblStyle w:val="ae"/>
        <w:tblW w:w="146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6"/>
        <w:gridCol w:w="6780"/>
      </w:tblGrid>
      <w:tr w:rsidR="008B20BA">
        <w:tc>
          <w:tcPr>
            <w:tcW w:w="14686" w:type="dxa"/>
            <w:gridSpan w:val="2"/>
            <w:tcBorders>
              <w:bottom w:val="nil"/>
              <w:right w:val="nil"/>
            </w:tcBorders>
            <w:shd w:val="clear" w:color="auto" w:fill="F2F2F2"/>
          </w:tcPr>
          <w:p w:rsidR="008B20BA" w:rsidRDefault="002E7579">
            <w:pPr>
              <w:spacing w:before="120" w:after="0" w:line="240" w:lineRule="auto"/>
              <w:ind w:left="720"/>
            </w:pPr>
            <w:r>
              <w:rPr>
                <w:sz w:val="20"/>
                <w:szCs w:val="20"/>
              </w:rPr>
              <w:t>ÁREAS DE COMPETÊNCIAS (PERFIL DO ALUNO):</w:t>
            </w:r>
          </w:p>
        </w:tc>
      </w:tr>
      <w:tr w:rsidR="008B20BA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A – LINGUAGENS E TEXTOS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F – DESENVOLVIMENTO PESSOAL E AUTONOMIA</w:t>
            </w:r>
          </w:p>
        </w:tc>
      </w:tr>
      <w:tr w:rsidR="008B20BA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B – INFORMAÇÃO E COMUNICAÇÃO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G – BEM-ESTAR, SAÚDE E AMBIENTE</w:t>
            </w:r>
          </w:p>
        </w:tc>
      </w:tr>
      <w:tr w:rsidR="008B20BA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C – RACIOCÍNIO E RESOLUÇÃO DE PROBLEMAS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H – SENSIBILIDADE ESTÉTICA E ARTÍSTICA</w:t>
            </w:r>
          </w:p>
        </w:tc>
      </w:tr>
      <w:tr w:rsidR="008B20BA">
        <w:tc>
          <w:tcPr>
            <w:tcW w:w="7906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D – PENSAMENTO CRÍTICO E PESAMENTO CRIATIVO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I – SABER CENTÍFICO, TÉCNICO E TECNOLÓGICO</w:t>
            </w:r>
          </w:p>
        </w:tc>
      </w:tr>
      <w:tr w:rsidR="008B20BA">
        <w:tc>
          <w:tcPr>
            <w:tcW w:w="7906" w:type="dxa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E – RELACIONAMENTO INTERPESSOAL</w:t>
            </w:r>
          </w:p>
        </w:tc>
        <w:tc>
          <w:tcPr>
            <w:tcW w:w="6780" w:type="dxa"/>
            <w:tcBorders>
              <w:top w:val="nil"/>
              <w:left w:val="nil"/>
            </w:tcBorders>
            <w:shd w:val="clear" w:color="auto" w:fill="F2F2F2"/>
            <w:vAlign w:val="center"/>
          </w:tcPr>
          <w:p w:rsidR="008B20BA" w:rsidRDefault="002E7579">
            <w:pPr>
              <w:spacing w:after="0" w:line="240" w:lineRule="auto"/>
              <w:ind w:left="720"/>
            </w:pPr>
            <w:r>
              <w:rPr>
                <w:b/>
                <w:sz w:val="18"/>
                <w:szCs w:val="18"/>
              </w:rPr>
              <w:t>J – CONSCIÊNCIA E DOMÍNIO DO CORPO</w:t>
            </w:r>
          </w:p>
        </w:tc>
      </w:tr>
    </w:tbl>
    <w:p w:rsidR="008B20BA" w:rsidRDefault="008B20BA">
      <w:pPr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567"/>
        <w:gridCol w:w="3629"/>
        <w:gridCol w:w="5790"/>
        <w:gridCol w:w="1298"/>
      </w:tblGrid>
      <w:tr w:rsidR="00671447" w:rsidTr="00671447">
        <w:trPr>
          <w:trHeight w:val="688"/>
        </w:trPr>
        <w:tc>
          <w:tcPr>
            <w:tcW w:w="14709" w:type="dxa"/>
            <w:gridSpan w:val="5"/>
            <w:shd w:val="clear" w:color="auto" w:fill="FFFF00"/>
            <w:vAlign w:val="center"/>
          </w:tcPr>
          <w:p w:rsidR="00671447" w:rsidRPr="001A03F0" w:rsidRDefault="00671447" w:rsidP="0037036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1º SEMESTRE </w:t>
            </w:r>
            <w:r w:rsidR="00370367">
              <w:rPr>
                <w:rFonts w:ascii="Arial" w:eastAsia="Arial" w:hAnsi="Arial" w:cs="Arial"/>
                <w:sz w:val="20"/>
                <w:szCs w:val="20"/>
              </w:rPr>
              <w:t>- 16 AULAS</w:t>
            </w:r>
          </w:p>
        </w:tc>
      </w:tr>
      <w:tr w:rsidR="00671447" w:rsidTr="001D6B3B">
        <w:trPr>
          <w:trHeight w:val="688"/>
        </w:trPr>
        <w:tc>
          <w:tcPr>
            <w:tcW w:w="1425" w:type="dxa"/>
            <w:vMerge w:val="restart"/>
            <w:shd w:val="clear" w:color="auto" w:fill="FFFF0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2567" w:type="dxa"/>
            <w:vMerge w:val="restart"/>
            <w:shd w:val="clear" w:color="auto" w:fill="FFFF0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</w:tc>
        <w:tc>
          <w:tcPr>
            <w:tcW w:w="3629" w:type="dxa"/>
            <w:vMerge w:val="restart"/>
            <w:shd w:val="clear" w:color="auto" w:fill="FFFF0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5790" w:type="dxa"/>
            <w:vMerge w:val="restart"/>
            <w:shd w:val="clear" w:color="auto" w:fill="FFFF0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298" w:type="dxa"/>
            <w:vMerge w:val="restart"/>
            <w:shd w:val="clear" w:color="auto" w:fill="FFFF0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671447" w:rsidTr="001D6B3B">
        <w:trPr>
          <w:trHeight w:val="555"/>
        </w:trPr>
        <w:tc>
          <w:tcPr>
            <w:tcW w:w="1425" w:type="dxa"/>
            <w:vMerge/>
            <w:shd w:val="clear" w:color="auto" w:fill="FFFF0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FFFF0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29" w:type="dxa"/>
            <w:vMerge/>
            <w:shd w:val="clear" w:color="auto" w:fill="FFFF0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790" w:type="dxa"/>
            <w:vMerge/>
            <w:shd w:val="clear" w:color="auto" w:fill="FFFF0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shd w:val="clear" w:color="auto" w:fill="FFFF0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1447" w:rsidTr="001D6B3B">
        <w:tc>
          <w:tcPr>
            <w:tcW w:w="1425" w:type="dxa"/>
            <w:shd w:val="clear" w:color="auto" w:fill="auto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Grupo Turma</w:t>
            </w:r>
          </w:p>
        </w:tc>
        <w:tc>
          <w:tcPr>
            <w:tcW w:w="3629" w:type="dxa"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Concertação de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objetivos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comuns ao grupo turma</w:t>
            </w:r>
          </w:p>
        </w:tc>
        <w:tc>
          <w:tcPr>
            <w:tcW w:w="5790" w:type="dxa"/>
            <w:shd w:val="clear" w:color="auto" w:fill="auto"/>
          </w:tcPr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Definição dos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objetivos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 disciplina.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Inscrição no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classroom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Metodologia de trabalho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B, D, E, I</w:t>
            </w:r>
          </w:p>
        </w:tc>
      </w:tr>
      <w:tr w:rsidR="00671447" w:rsidTr="002672E9">
        <w:trPr>
          <w:trHeight w:val="2258"/>
        </w:trPr>
        <w:tc>
          <w:tcPr>
            <w:tcW w:w="1425" w:type="dxa"/>
            <w:vMerge w:val="restart"/>
            <w:shd w:val="clear" w:color="auto" w:fill="auto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UL1. A Dignidade da Vida Humana</w:t>
            </w: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UL1. A Dignidade da Vida Humana</w:t>
            </w: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 w:rsidP="0027607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UL1. A Dignidade da Vida Humana</w:t>
            </w:r>
          </w:p>
        </w:tc>
        <w:tc>
          <w:tcPr>
            <w:tcW w:w="2567" w:type="dxa"/>
            <w:vMerge w:val="restart"/>
            <w:shd w:val="clear" w:color="auto" w:fill="auto"/>
          </w:tcPr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Dignidade e inviolabilidade da vida humana: declarações de direitos e perspectiva da Igreja Católica.</w:t>
            </w: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vida: condição de possibilidade de todos os outros valores.</w:t>
            </w:r>
          </w:p>
          <w:p w:rsidR="00671447" w:rsidRDefault="00671447" w:rsidP="00CC638A">
            <w:pPr>
              <w:pStyle w:val="PargrafodaLista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 w:rsidP="00276079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 w:rsidP="00276079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 w:rsidP="00276079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 w:rsidP="00276079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 w:rsidP="00276079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vida como dádiva de Deus que requer a gratidão humana</w:t>
            </w: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vida humana: um valor primordial mas não absoluto; conflito de valores.</w:t>
            </w:r>
          </w:p>
          <w:p w:rsidR="00671447" w:rsidRDefault="00671447" w:rsidP="00CC638A">
            <w:pPr>
              <w:pStyle w:val="PargrafodaLista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Início da vida humana.</w:t>
            </w: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O aborto / IVG.</w:t>
            </w: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 grupos minoritários ou «não produtivos», a igualdade e a discriminação: génese de um preconceito.</w:t>
            </w:r>
          </w:p>
          <w:p w:rsidR="00671447" w:rsidRDefault="00671447" w:rsidP="00CC638A">
            <w:pPr>
              <w:pStyle w:val="PargrafodaLista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Valorizar a vida através da educação e da criação de mecanismos integradores e de condições sociais favoráveis.</w:t>
            </w:r>
          </w:p>
          <w:p w:rsidR="00671447" w:rsidRDefault="00671447" w:rsidP="00CC638A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2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Valorização da vida dos mais necessitados no contexto em que se vive.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Reconhecer a dignidade e consequente inviolabilidade da vida humana como eixo central dos valores morais.</w:t>
            </w:r>
          </w:p>
        </w:tc>
        <w:tc>
          <w:tcPr>
            <w:tcW w:w="5790" w:type="dxa"/>
            <w:vMerge w:val="restart"/>
            <w:shd w:val="clear" w:color="auto" w:fill="auto"/>
          </w:tcPr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2: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Auscultação aos alunos sobre assuntos que gostariam de abordar na aula:</w:t>
            </w:r>
          </w:p>
          <w:p w:rsidR="00671447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="00671447">
              <w:rPr>
                <w:rFonts w:ascii="Arial" w:eastAsia="Arial" w:hAnsi="Arial" w:cs="Arial"/>
                <w:sz w:val="20"/>
                <w:szCs w:val="20"/>
              </w:rPr>
              <w:t>) Gravidez na adolescência</w:t>
            </w:r>
          </w:p>
          <w:p w:rsidR="00671447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671447">
              <w:rPr>
                <w:rFonts w:ascii="Arial" w:eastAsia="Arial" w:hAnsi="Arial" w:cs="Arial"/>
                <w:sz w:val="20"/>
                <w:szCs w:val="20"/>
              </w:rPr>
              <w:t>) Discriminação humana</w:t>
            </w:r>
          </w:p>
          <w:p w:rsidR="00671447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671447">
              <w:rPr>
                <w:rFonts w:ascii="Arial" w:eastAsia="Arial" w:hAnsi="Arial" w:cs="Arial"/>
                <w:sz w:val="20"/>
                <w:szCs w:val="20"/>
              </w:rPr>
              <w:t>) Eutanásia</w:t>
            </w:r>
          </w:p>
          <w:p w:rsidR="00671447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71447">
              <w:rPr>
                <w:rFonts w:ascii="Arial" w:eastAsia="Arial" w:hAnsi="Arial" w:cs="Arial"/>
                <w:sz w:val="20"/>
                <w:szCs w:val="20"/>
              </w:rPr>
              <w:t>) Exploração sexual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Diálogo sobre condições passíveis de levar a uma gravidez adolescente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Consequências para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os adolescentes de uma gravidez adolescente.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</w:t>
            </w:r>
            <w:r w:rsidR="00276079">
              <w:rPr>
                <w:rFonts w:ascii="Arial" w:eastAsia="Arial" w:hAnsi="Arial" w:cs="Arial"/>
                <w:b/>
                <w:sz w:val="20"/>
                <w:szCs w:val="20"/>
              </w:rPr>
              <w:t xml:space="preserve"> e 4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Questão: “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Quando surge vida humana no desenvolvimento uterino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?” (Resposta dos alunos)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MA pág. 36-39: análise e discussão dos conteúdos dos textos.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Visionamento: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1º)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https://www.youtube.com/watch?v=TajhWjYGADs</w:t>
              </w:r>
            </w:hyperlink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2672E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671447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https://www.youtube.com/watch?v=B8C-01QUxgU</w:t>
              </w:r>
            </w:hyperlink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(explicação do desenvolvimento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intrauterino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início aos 45”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Resposta à questão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“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Qual o momento a partir do qual posso dizer que há vida humana?”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a próxima aula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“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pesquisa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de situações da vida quotidiana onde não haja dignidade de vida”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1447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Apresentação de situações da vida onde esteja em causa a dignidade da vida humana (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trabalho de reflexão individual</w:t>
            </w:r>
            <w:r w:rsidR="001D6B3B">
              <w:rPr>
                <w:rFonts w:ascii="Arial" w:eastAsia="Arial" w:hAnsi="Arial" w:cs="Arial"/>
                <w:b/>
                <w:sz w:val="20"/>
                <w:szCs w:val="20"/>
              </w:rPr>
              <w:t xml:space="preserve"> ou a pares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Debate: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Apresentação, análise e discussão do trabalho dos alunos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D6B3B" w:rsidRDefault="001D6B3B" w:rsidP="001D6B3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Aula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6:</w:t>
            </w:r>
          </w:p>
          <w:p w:rsidR="001D6B3B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“Voar mais alto …” – </w:t>
            </w:r>
            <w:r w:rsidRPr="001D6B3B">
              <w:rPr>
                <w:rFonts w:ascii="Arial" w:eastAsia="Arial" w:hAnsi="Arial" w:cs="Arial"/>
                <w:sz w:val="20"/>
                <w:szCs w:val="20"/>
              </w:rPr>
              <w:t>apresentação da dinâmica do papagaio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papel, onde a “metáfora voar mais alto…” de direccione para as atitudes </w:t>
            </w:r>
            <w:r w:rsidR="002672E9">
              <w:rPr>
                <w:rFonts w:ascii="Arial" w:eastAsia="Arial" w:hAnsi="Arial" w:cs="Arial"/>
                <w:sz w:val="20"/>
                <w:szCs w:val="20"/>
              </w:rPr>
              <w:t>dignificantes da dignidade da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vida</w:t>
            </w:r>
            <w:r w:rsidR="002672E9">
              <w:rPr>
                <w:rFonts w:ascii="Arial" w:eastAsia="Arial" w:hAnsi="Arial" w:cs="Arial"/>
                <w:sz w:val="20"/>
                <w:szCs w:val="20"/>
              </w:rPr>
              <w:t xml:space="preserve"> humana.</w:t>
            </w:r>
          </w:p>
          <w:p w:rsidR="002672E9" w:rsidRPr="001D6B3B" w:rsidRDefault="002672E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Inscrição no papagaio de alguns valores universais. </w:t>
            </w:r>
          </w:p>
          <w:p w:rsidR="001D6B3B" w:rsidRPr="001D6B3B" w:rsidRDefault="001D6B3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1447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7 e 8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Visionamento do filme </w:t>
            </w:r>
            <w:r w:rsidRPr="00F156E0">
              <w:rPr>
                <w:rFonts w:ascii="Arial" w:eastAsia="Arial" w:hAnsi="Arial" w:cs="Arial"/>
                <w:sz w:val="20"/>
                <w:szCs w:val="20"/>
              </w:rPr>
              <w:t>“</w:t>
            </w:r>
            <w:r w:rsidR="00F156E0" w:rsidRPr="00F156E0">
              <w:rPr>
                <w:rFonts w:ascii="Arial" w:eastAsia="Arial" w:hAnsi="Arial" w:cs="Arial"/>
                <w:sz w:val="20"/>
                <w:szCs w:val="20"/>
              </w:rPr>
              <w:t>Mar Adentro</w:t>
            </w:r>
            <w:r w:rsidRPr="00F156E0"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Preenchimento da 1ª parte de uma ficha de leitura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9A2A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9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F156E0" w:rsidRDefault="00671447" w:rsidP="00F156E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Conclusão do visionamento do filme </w:t>
            </w:r>
            <w:r w:rsidR="00F156E0" w:rsidRPr="00F156E0">
              <w:rPr>
                <w:rFonts w:ascii="Arial" w:eastAsia="Arial" w:hAnsi="Arial" w:cs="Arial"/>
                <w:sz w:val="20"/>
                <w:szCs w:val="20"/>
              </w:rPr>
              <w:t>“Mar Adentro”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Preenchimento da 2ª parte de uma ficha de leitura</w:t>
            </w:r>
          </w:p>
          <w:p w:rsidR="00F156E0" w:rsidRDefault="00F156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9A2A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10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Diálogo no grupo turma sobre o filme visionado e partilha de algumas reflexões a partir da ficha de interpretação do filme</w:t>
            </w:r>
          </w:p>
          <w:p w:rsidR="002672E9" w:rsidRPr="00F156E0" w:rsidRDefault="002672E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B, C, D, E, F, I, J</w:t>
            </w: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F156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156E0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A, B, C, D, E, F, I, </w:t>
            </w:r>
          </w:p>
        </w:tc>
      </w:tr>
      <w:tr w:rsidR="00671447" w:rsidTr="001D6B3B">
        <w:trPr>
          <w:trHeight w:val="549"/>
        </w:trPr>
        <w:tc>
          <w:tcPr>
            <w:tcW w:w="1425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vMerge w:val="restart"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Identificar o valor da vida humana, dádiva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divina a cada pessoa, como fundamento do respeito por cada ser humano.</w:t>
            </w: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Propor soluções fundamentadas para o conflito entre o valor da vida e outros valores como a verdade, a justiça ou o amor.</w:t>
            </w: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Questionar-se sobre o início da vida humana individual e equacionar respostas fundamentadas.</w:t>
            </w: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Relacionar os dados da ciência que possam clarificar a questão do início da vida humana individual com a posição da Igreja sobre o assunto.</w:t>
            </w: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Reconhecer a dignidade da vida humana desde a sua concepção até à morte natural;</w:t>
            </w:r>
          </w:p>
        </w:tc>
        <w:tc>
          <w:tcPr>
            <w:tcW w:w="5790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1447" w:rsidTr="001D6B3B">
        <w:trPr>
          <w:trHeight w:val="549"/>
        </w:trPr>
        <w:tc>
          <w:tcPr>
            <w:tcW w:w="1425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1447" w:rsidTr="001D6B3B">
        <w:trPr>
          <w:trHeight w:val="238"/>
        </w:trPr>
        <w:tc>
          <w:tcPr>
            <w:tcW w:w="1425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71447" w:rsidTr="001D6B3B">
        <w:trPr>
          <w:trHeight w:val="1296"/>
        </w:trPr>
        <w:tc>
          <w:tcPr>
            <w:tcW w:w="1425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90" w:type="dxa"/>
            <w:vMerge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079" w:rsidTr="001D6B3B">
        <w:trPr>
          <w:trHeight w:val="2502"/>
        </w:trPr>
        <w:tc>
          <w:tcPr>
            <w:tcW w:w="142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Reconhecer a vida humana como um bem inviolável; (HIST, CD)</w:t>
            </w: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276079" w:rsidRDefault="0027607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Propor soluções fundamentadas para situações de conflito de valores, a partir de valores éticos e do seu fundamento religioso, no âmbito de casos concretos da prática abortiva.</w:t>
            </w:r>
          </w:p>
          <w:p w:rsidR="00276079" w:rsidRDefault="00276079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079" w:rsidRDefault="009A2A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11</w:t>
            </w:r>
            <w:r w:rsidR="0027607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Clarificação dos conceitos de eutanásia e distanásia</w:t>
            </w:r>
          </w:p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Discussão das razões a favor / contra o fim da vida provocado a pedido (eutanásia).</w:t>
            </w:r>
          </w:p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(modalidade debate)</w:t>
            </w:r>
          </w:p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76079" w:rsidRDefault="009A2A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12</w:t>
            </w:r>
            <w:r w:rsidR="0027607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76079" w:rsidRDefault="00276079" w:rsidP="00F156E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 solidão na velhice; o abandono a que muitos idosos estão sujeitos quer pelos familiares, quer pela sociedade.</w:t>
            </w:r>
          </w:p>
          <w:p w:rsidR="00276079" w:rsidRPr="001D6B3B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(modalidade debate)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B, C, D, E, F, G, I,</w:t>
            </w:r>
          </w:p>
        </w:tc>
      </w:tr>
      <w:tr w:rsidR="00276079" w:rsidTr="001D6B3B">
        <w:trPr>
          <w:trHeight w:val="1526"/>
        </w:trPr>
        <w:tc>
          <w:tcPr>
            <w:tcW w:w="142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Interpretar criticamente episódios históricos e factos sociais sobre a situação de grupos minoritários em ambientes discriminatórios, a partir do reconhecimento da igual dignidade de todas as pessoas.</w:t>
            </w:r>
          </w:p>
        </w:tc>
        <w:tc>
          <w:tcPr>
            <w:tcW w:w="5790" w:type="dxa"/>
            <w:tcBorders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276079" w:rsidRDefault="009A2AE5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13 e 14</w:t>
            </w:r>
            <w:r w:rsidR="0027607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76079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Identificação de situações de desvalorização da vida humana:</w:t>
            </w:r>
          </w:p>
          <w:p w:rsidR="00276079" w:rsidRPr="001D6B3B" w:rsidRDefault="00276079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Preconceito, Xenofobia, Racismo, Ideologias (nazismo, Estalinismo, …), Apartheid, Exploração (geral)</w:t>
            </w:r>
          </w:p>
        </w:tc>
        <w:tc>
          <w:tcPr>
            <w:tcW w:w="129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079" w:rsidTr="001D6B3B">
        <w:trPr>
          <w:trHeight w:val="416"/>
        </w:trPr>
        <w:tc>
          <w:tcPr>
            <w:tcW w:w="1425" w:type="dxa"/>
            <w:vMerge/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vMerge/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auto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Participar em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ações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promotoras da dignidade da vida humana e de proximidade</w:t>
            </w:r>
          </w:p>
        </w:tc>
        <w:tc>
          <w:tcPr>
            <w:tcW w:w="57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76079" w:rsidRDefault="0027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276079" w:rsidRDefault="003703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15</w:t>
            </w:r>
            <w:r w:rsidR="00276079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276079" w:rsidRDefault="0027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Criação de um compromisso 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defesa da vida dos mais frágeis. </w:t>
            </w:r>
          </w:p>
          <w:p w:rsidR="00276079" w:rsidRDefault="0027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(para publicação na página da escola)</w:t>
            </w:r>
          </w:p>
          <w:p w:rsidR="00276079" w:rsidRDefault="002760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276079" w:rsidRDefault="00276079" w:rsidP="00CC638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Leitura do compromisso </w:t>
            </w:r>
          </w:p>
        </w:tc>
        <w:tc>
          <w:tcPr>
            <w:tcW w:w="1298" w:type="dxa"/>
            <w:vMerge/>
            <w:shd w:val="clear" w:color="auto" w:fill="auto"/>
            <w:vAlign w:val="center"/>
          </w:tcPr>
          <w:p w:rsidR="00276079" w:rsidRDefault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952E0" w:rsidTr="00A952E0">
        <w:trPr>
          <w:trHeight w:val="545"/>
        </w:trPr>
        <w:tc>
          <w:tcPr>
            <w:tcW w:w="1425" w:type="dxa"/>
            <w:shd w:val="clear" w:color="auto" w:fill="auto"/>
            <w:vAlign w:val="center"/>
          </w:tcPr>
          <w:p w:rsidR="00A952E0" w:rsidRDefault="00A9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A952E0" w:rsidRDefault="00A9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auto"/>
          </w:tcPr>
          <w:p w:rsidR="00A952E0" w:rsidRPr="00305C83" w:rsidRDefault="00A952E0" w:rsidP="00C03B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05C83">
              <w:rPr>
                <w:rFonts w:asciiTheme="minorHAnsi" w:hAnsiTheme="minorHAnsi"/>
              </w:rPr>
              <w:t>Autoavaliação</w:t>
            </w:r>
            <w:proofErr w:type="spellEnd"/>
            <w:r w:rsidRPr="00305C83">
              <w:rPr>
                <w:rFonts w:asciiTheme="minorHAnsi" w:hAnsiTheme="minorHAnsi"/>
              </w:rPr>
              <w:t xml:space="preserve"> e análise do trabalho realizado ao longo do semestre:</w:t>
            </w:r>
          </w:p>
          <w:p w:rsidR="00A952E0" w:rsidRDefault="00A9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52E0" w:rsidRDefault="00A95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1</w:t>
            </w:r>
            <w:r w:rsidR="00370367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A952E0" w:rsidRDefault="00A95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Autoavaliação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Análise do trabalho realizado durante o período</w:t>
            </w:r>
          </w:p>
        </w:tc>
      </w:tr>
      <w:tr w:rsidR="009A2AE5" w:rsidTr="00C03BE6">
        <w:trPr>
          <w:trHeight w:val="416"/>
        </w:trPr>
        <w:tc>
          <w:tcPr>
            <w:tcW w:w="3992" w:type="dxa"/>
            <w:gridSpan w:val="2"/>
            <w:shd w:val="clear" w:color="auto" w:fill="auto"/>
            <w:vAlign w:val="center"/>
          </w:tcPr>
          <w:p w:rsidR="009A2AE5" w:rsidRDefault="00C03BE6" w:rsidP="00C0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Instrumentos de avaliação</w:t>
            </w:r>
          </w:p>
        </w:tc>
        <w:tc>
          <w:tcPr>
            <w:tcW w:w="10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03BE6" w:rsidRPr="00305C83" w:rsidRDefault="00C03BE6" w:rsidP="00C03B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05C83">
              <w:rPr>
                <w:rFonts w:asciiTheme="minorHAnsi" w:hAnsiTheme="minorHAnsi"/>
              </w:rPr>
              <w:t>Autoavaliação</w:t>
            </w:r>
            <w:proofErr w:type="spellEnd"/>
            <w:r w:rsidRPr="00305C83">
              <w:rPr>
                <w:rFonts w:asciiTheme="minorHAnsi" w:hAnsiTheme="minorHAnsi"/>
              </w:rPr>
              <w:t xml:space="preserve"> e análise do trabalho realizado ao longo do semestre:</w:t>
            </w:r>
          </w:p>
          <w:p w:rsidR="00C03BE6" w:rsidRPr="00305C83" w:rsidRDefault="00C03BE6" w:rsidP="00C03BE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A2AE5" w:rsidRDefault="00C03BE6" w:rsidP="00C03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5C83">
              <w:rPr>
                <w:rFonts w:asciiTheme="minorHAnsi" w:eastAsia="Calibri" w:hAnsiTheme="minorHAnsi" w:cs="Calibri"/>
                <w:b/>
              </w:rPr>
              <w:lastRenderedPageBreak/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 xml:space="preserve">Por observação </w:t>
            </w:r>
            <w:proofErr w:type="spellStart"/>
            <w:r w:rsidRPr="00305C83">
              <w:rPr>
                <w:rFonts w:asciiTheme="minorHAnsi" w:eastAsia="Calibri" w:hAnsiTheme="minorHAnsi" w:cs="Calibri"/>
                <w:b/>
              </w:rPr>
              <w:t>direta</w:t>
            </w:r>
            <w:proofErr w:type="spellEnd"/>
            <w:r w:rsidRPr="00305C83">
              <w:rPr>
                <w:rFonts w:asciiTheme="minorHAnsi" w:eastAsia="Calibri" w:hAnsiTheme="minorHAnsi" w:cs="Calibri"/>
                <w:b/>
              </w:rPr>
              <w:t>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8B20BA" w:rsidRDefault="008B20BA">
      <w:pPr>
        <w:rPr>
          <w:rFonts w:ascii="Arial" w:eastAsia="Arial" w:hAnsi="Arial" w:cs="Arial"/>
          <w:sz w:val="20"/>
          <w:szCs w:val="20"/>
        </w:rPr>
      </w:pPr>
    </w:p>
    <w:p w:rsidR="004F2752" w:rsidRDefault="004F275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2"/>
        <w:gridCol w:w="2715"/>
        <w:gridCol w:w="3694"/>
        <w:gridCol w:w="5670"/>
        <w:gridCol w:w="1418"/>
      </w:tblGrid>
      <w:tr w:rsidR="00671447" w:rsidTr="00F156E0">
        <w:trPr>
          <w:trHeight w:val="688"/>
        </w:trPr>
        <w:tc>
          <w:tcPr>
            <w:tcW w:w="14709" w:type="dxa"/>
            <w:gridSpan w:val="5"/>
            <w:shd w:val="clear" w:color="auto" w:fill="92D050"/>
            <w:vAlign w:val="center"/>
          </w:tcPr>
          <w:p w:rsidR="00671447" w:rsidRP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2º SEMESTRE </w:t>
            </w:r>
            <w:r w:rsidR="00370367">
              <w:rPr>
                <w:rFonts w:ascii="Arial" w:eastAsia="Arial" w:hAnsi="Arial" w:cs="Arial"/>
                <w:sz w:val="20"/>
                <w:szCs w:val="20"/>
              </w:rPr>
              <w:t>- 17 AULAS</w:t>
            </w:r>
          </w:p>
        </w:tc>
      </w:tr>
      <w:tr w:rsidR="00671447" w:rsidTr="00F156E0">
        <w:trPr>
          <w:trHeight w:val="688"/>
        </w:trPr>
        <w:tc>
          <w:tcPr>
            <w:tcW w:w="1212" w:type="dxa"/>
            <w:vMerge w:val="restart"/>
            <w:shd w:val="clear" w:color="auto" w:fill="92D050"/>
            <w:vAlign w:val="center"/>
          </w:tcPr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2715" w:type="dxa"/>
            <w:vMerge w:val="restart"/>
            <w:shd w:val="clear" w:color="auto" w:fill="92D050"/>
            <w:vAlign w:val="center"/>
          </w:tcPr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</w:tc>
        <w:tc>
          <w:tcPr>
            <w:tcW w:w="3694" w:type="dxa"/>
            <w:vMerge w:val="restart"/>
            <w:shd w:val="clear" w:color="auto" w:fill="92D050"/>
            <w:vAlign w:val="center"/>
          </w:tcPr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92D050"/>
            <w:vAlign w:val="center"/>
          </w:tcPr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671447" w:rsidRDefault="00671447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671447" w:rsidTr="00F156E0">
        <w:trPr>
          <w:trHeight w:val="555"/>
        </w:trPr>
        <w:tc>
          <w:tcPr>
            <w:tcW w:w="1212" w:type="dxa"/>
            <w:vMerge/>
            <w:shd w:val="clear" w:color="auto" w:fill="92D050"/>
            <w:vAlign w:val="center"/>
          </w:tcPr>
          <w:p w:rsidR="00671447" w:rsidRDefault="00671447" w:rsidP="00F9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92D050"/>
            <w:vAlign w:val="center"/>
          </w:tcPr>
          <w:p w:rsidR="00671447" w:rsidRDefault="00671447" w:rsidP="00F9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92D050"/>
            <w:vAlign w:val="center"/>
          </w:tcPr>
          <w:p w:rsidR="00671447" w:rsidRDefault="00671447" w:rsidP="00F9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92D050"/>
            <w:vAlign w:val="center"/>
          </w:tcPr>
          <w:p w:rsidR="00671447" w:rsidRDefault="00671447" w:rsidP="00F9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671447" w:rsidRDefault="00671447" w:rsidP="00F955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13EC8" w:rsidTr="00366E92">
        <w:trPr>
          <w:trHeight w:val="546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:rsidR="00213EC8" w:rsidRDefault="00213EC8" w:rsidP="00276079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UL 2 </w:t>
            </w:r>
          </w:p>
          <w:p w:rsidR="00213EC8" w:rsidRDefault="00213EC8" w:rsidP="0027607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B2D5C">
              <w:rPr>
                <w:rFonts w:asciiTheme="minorHAnsi" w:hAnsiTheme="minorHAnsi" w:cs="Arial"/>
                <w:b/>
              </w:rPr>
              <w:t>Deus: O grande mistério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213EC8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· A problemática da existência de Deus: crença e razão;</w:t>
            </w:r>
          </w:p>
          <w:p w:rsidR="00213EC8" w:rsidRPr="00366E92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213EC8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· As várias formas da recusa de Deus: ateísmo, agnosticismo e relativismo;</w:t>
            </w:r>
          </w:p>
          <w:p w:rsidR="00213EC8" w:rsidRPr="00366E92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213EC8" w:rsidRDefault="00213EC8" w:rsidP="00366E92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· Os vários elementos constitutivos do fenómeno religioso.</w:t>
            </w:r>
          </w:p>
          <w:p w:rsidR="00213EC8" w:rsidRPr="00366E92" w:rsidRDefault="00213EC8" w:rsidP="00366E92">
            <w:pPr>
              <w:spacing w:after="0"/>
              <w:contextualSpacing/>
              <w:rPr>
                <w:rFonts w:ascii="Trebuchet MS" w:hAnsi="Trebuchet MS"/>
                <w:sz w:val="20"/>
                <w:szCs w:val="20"/>
              </w:rPr>
            </w:pPr>
          </w:p>
          <w:p w:rsidR="00213EC8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· A fé em Deus e as representações de Deus.</w:t>
            </w:r>
          </w:p>
          <w:p w:rsidR="00213EC8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213EC8" w:rsidRPr="00366E92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· A fé cristã</w:t>
            </w:r>
          </w:p>
          <w:p w:rsidR="00213EC8" w:rsidRPr="00366E92" w:rsidRDefault="00213EC8" w:rsidP="00366E9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213EC8" w:rsidRDefault="00213EC8" w:rsidP="00366E92">
            <w:pPr>
              <w:tabs>
                <w:tab w:val="left" w:pos="0"/>
              </w:tabs>
              <w:ind w:left="38" w:hanging="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Identificar a problemática da existência de Deus no diálogo crença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razão;</w:t>
            </w:r>
          </w:p>
          <w:p w:rsidR="00213EC8" w:rsidRDefault="00213EC8" w:rsidP="00366E92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213EC8" w:rsidRDefault="00213EC8" w:rsidP="00366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Reconhecer, na mensagem bíblica, a bondade e a grandeza de Deus como um apelo à construção de um mundo solidário.</w:t>
            </w:r>
          </w:p>
        </w:tc>
        <w:tc>
          <w:tcPr>
            <w:tcW w:w="5670" w:type="dxa"/>
            <w:shd w:val="clear" w:color="auto" w:fill="auto"/>
          </w:tcPr>
          <w:p w:rsidR="00213EC8" w:rsidRDefault="00213EC8" w:rsidP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18 e 19:</w:t>
            </w:r>
          </w:p>
          <w:p w:rsidR="00213EC8" w:rsidRPr="0082299A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Visionamento de excertos do filme </w:t>
            </w:r>
            <w:r w:rsidRPr="0082299A">
              <w:rPr>
                <w:rFonts w:ascii="Arial" w:eastAsia="Arial" w:hAnsi="Arial" w:cs="Arial"/>
                <w:b/>
                <w:sz w:val="18"/>
                <w:szCs w:val="18"/>
              </w:rPr>
              <w:t>“Deus não está morto”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20 e 21: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Realização de uma ficha interpretativa do filme visionado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Discussão e análise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dos conteúdo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do filme e sua interpretação.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22: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cada aluno é atribuído um tipo de argumentação que preparará para o debate sobre a existência de Deus.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moderação é feita pelo professor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2299A">
              <w:rPr>
                <w:rFonts w:ascii="Arial" w:eastAsia="Arial" w:hAnsi="Arial" w:cs="Arial"/>
                <w:sz w:val="18"/>
                <w:szCs w:val="18"/>
              </w:rPr>
              <w:t>Argumentação/debate:</w:t>
            </w:r>
          </w:p>
          <w:p w:rsidR="00213EC8" w:rsidRPr="0082299A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(respostas dos alunos) </w:t>
            </w:r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Argumentos sobre </w:t>
            </w:r>
            <w:r w:rsidRPr="0082299A">
              <w:rPr>
                <w:rFonts w:ascii="Arial" w:eastAsia="Arial" w:hAnsi="Arial" w:cs="Arial"/>
                <w:b/>
                <w:sz w:val="18"/>
                <w:szCs w:val="18"/>
              </w:rPr>
              <w:t>Deus existe</w:t>
            </w:r>
            <w:proofErr w:type="gramEnd"/>
          </w:p>
          <w:p w:rsidR="00213EC8" w:rsidRDefault="00213EC8" w:rsidP="00671447">
            <w:pPr>
              <w:widowControl w:val="0"/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 xml:space="preserve">Argumentos sobre </w:t>
            </w:r>
            <w:r w:rsidRPr="0082299A">
              <w:rPr>
                <w:rFonts w:ascii="Arial" w:eastAsia="Arial" w:hAnsi="Arial" w:cs="Arial"/>
                <w:b/>
                <w:sz w:val="18"/>
                <w:szCs w:val="18"/>
              </w:rPr>
              <w:t xml:space="preserve">Deus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não </w:t>
            </w:r>
            <w:r w:rsidRPr="0082299A">
              <w:rPr>
                <w:rFonts w:ascii="Arial" w:eastAsia="Arial" w:hAnsi="Arial" w:cs="Arial"/>
                <w:b/>
                <w:sz w:val="18"/>
                <w:szCs w:val="18"/>
              </w:rPr>
              <w:t>existe</w:t>
            </w:r>
            <w:proofErr w:type="gramEnd"/>
          </w:p>
          <w:p w:rsidR="00213EC8" w:rsidRDefault="00213EC8" w:rsidP="00671447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3EC8" w:rsidRDefault="00213EC8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A, B, C, D, E, F, G, I,</w:t>
            </w:r>
          </w:p>
        </w:tc>
      </w:tr>
      <w:tr w:rsidR="00213EC8" w:rsidTr="00F156E0">
        <w:trPr>
          <w:trHeight w:val="546"/>
        </w:trPr>
        <w:tc>
          <w:tcPr>
            <w:tcW w:w="1212" w:type="dxa"/>
            <w:vMerge/>
            <w:shd w:val="clear" w:color="auto" w:fill="auto"/>
            <w:vAlign w:val="center"/>
          </w:tcPr>
          <w:p w:rsidR="00213EC8" w:rsidRDefault="00213EC8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213EC8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· A coerência entre a fé e as obras.</w:t>
            </w:r>
          </w:p>
          <w:p w:rsidR="00213EC8" w:rsidRPr="00366E92" w:rsidRDefault="00213EC8" w:rsidP="00366E9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213EC8" w:rsidRDefault="00213EC8" w:rsidP="00366E92">
            <w:pPr>
              <w:spacing w:after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lastRenderedPageBreak/>
              <w:t>· Vidas com sentido.</w:t>
            </w:r>
          </w:p>
          <w:p w:rsidR="00213EC8" w:rsidRDefault="00213EC8" w:rsidP="00366E92">
            <w:pPr>
              <w:spacing w:after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13EC8" w:rsidRDefault="00213EC8" w:rsidP="00366E92">
            <w:pPr>
              <w:spacing w:after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13EC8" w:rsidRPr="00366E92" w:rsidRDefault="00213EC8" w:rsidP="00366E92">
            <w:pPr>
              <w:spacing w:after="0"/>
              <w:contextualSpacing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13EC8" w:rsidRPr="00366E92" w:rsidRDefault="00213EC8" w:rsidP="00366E9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366E92">
              <w:rPr>
                <w:rFonts w:ascii="Trebuchet MS" w:hAnsi="Trebuchet MS"/>
                <w:sz w:val="20"/>
                <w:szCs w:val="20"/>
              </w:rPr>
              <w:t>Instituições de origem religiosa empenhadas no bem comum e na transformação da sociedade.</w:t>
            </w:r>
          </w:p>
          <w:p w:rsidR="00213EC8" w:rsidRPr="00366E92" w:rsidRDefault="00213EC8" w:rsidP="00671447">
            <w:pPr>
              <w:spacing w:after="0" w:line="240" w:lineRule="auto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213EC8" w:rsidRDefault="00213EC8" w:rsidP="00671447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Descobrir em factos sociais e acontecimentos históricos, transformações provocadas pela vivência da fé;</w:t>
            </w:r>
          </w:p>
          <w:p w:rsidR="00213EC8" w:rsidRDefault="00213EC8" w:rsidP="00671447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  <w:p w:rsidR="00213EC8" w:rsidRDefault="00213EC8" w:rsidP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Compreender que a fé cristã é uma experiência de encontro e da bondade de Deus;</w:t>
            </w:r>
          </w:p>
        </w:tc>
        <w:tc>
          <w:tcPr>
            <w:tcW w:w="5670" w:type="dxa"/>
            <w:shd w:val="clear" w:color="auto" w:fill="auto"/>
          </w:tcPr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Aula 23:</w:t>
            </w:r>
          </w:p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(MA pág. 67-69)</w:t>
            </w:r>
          </w:p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Exploração da religiosidade das civilizações egípcia e greco romana.</w:t>
            </w:r>
          </w:p>
          <w:p w:rsidR="00213EC8" w:rsidRPr="00486840" w:rsidRDefault="00213EC8" w:rsidP="0067144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24</w:t>
            </w:r>
            <w:r w:rsidR="002672E9">
              <w:rPr>
                <w:rFonts w:ascii="Arial" w:eastAsia="Arial" w:hAnsi="Arial" w:cs="Arial"/>
                <w:b/>
                <w:sz w:val="18"/>
                <w:szCs w:val="18"/>
              </w:rPr>
              <w:t xml:space="preserve"> e 25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213EC8" w:rsidRDefault="00213EC8" w:rsidP="00A952E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Investigação 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atuação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várias ordens religiosos cristãs no mundo;</w:t>
            </w:r>
          </w:p>
          <w:p w:rsidR="00213EC8" w:rsidRPr="00A952E0" w:rsidRDefault="00213EC8" w:rsidP="00213EC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Consulta de documentos oficiais da Igreja Católica, em Portugal, ligados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3EC8" w:rsidRDefault="00213EC8" w:rsidP="00F9556E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3EC8" w:rsidTr="00F156E0">
        <w:trPr>
          <w:trHeight w:val="546"/>
        </w:trPr>
        <w:tc>
          <w:tcPr>
            <w:tcW w:w="1212" w:type="dxa"/>
            <w:shd w:val="clear" w:color="auto" w:fill="auto"/>
            <w:vAlign w:val="center"/>
          </w:tcPr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213EC8" w:rsidRPr="00366E92" w:rsidRDefault="00213EC8" w:rsidP="00671447">
            <w:pPr>
              <w:spacing w:after="0" w:line="240" w:lineRule="auto"/>
              <w:ind w:left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213EC8" w:rsidRDefault="00213EC8" w:rsidP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Elaborar propostas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atuação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no mundo alicerçadas na cosmovisão cristã.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13EC8" w:rsidRDefault="002672E9" w:rsidP="00671447">
            <w:pP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Aula 26 e 27</w:t>
            </w:r>
            <w:r w:rsidR="00213EC8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213EC8" w:rsidRDefault="00213EC8" w:rsidP="0067144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213EC8">
              <w:rPr>
                <w:rFonts w:ascii="Arial" w:eastAsia="Arial" w:hAnsi="Arial" w:cs="Arial"/>
                <w:sz w:val="18"/>
                <w:szCs w:val="18"/>
              </w:rPr>
              <w:t xml:space="preserve">Diálogo no grupo turma sobre estratégias que a Igreja deveria implementar </w:t>
            </w:r>
            <w:r>
              <w:rPr>
                <w:rFonts w:ascii="Arial" w:eastAsia="Arial" w:hAnsi="Arial" w:cs="Arial"/>
                <w:sz w:val="18"/>
                <w:szCs w:val="18"/>
              </w:rPr>
              <w:t>no sentido de melhorar a divulgação da visão cristã do mundo;</w:t>
            </w:r>
          </w:p>
          <w:p w:rsidR="00213EC8" w:rsidRPr="00213EC8" w:rsidRDefault="00213EC8" w:rsidP="00671447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Explorar algumas propostas da Igreja para os jovens (formação,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atividades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lúdicas, promoção do voluntariado, encontros de reflexão, …)</w:t>
            </w:r>
          </w:p>
          <w:p w:rsidR="00213EC8" w:rsidRDefault="00213EC8" w:rsidP="00671447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3EC8" w:rsidRDefault="00213EC8" w:rsidP="00671447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B20BA" w:rsidRDefault="008B20BA">
      <w:pPr>
        <w:rPr>
          <w:rFonts w:ascii="Arial" w:eastAsia="Arial" w:hAnsi="Arial" w:cs="Arial"/>
          <w:sz w:val="20"/>
          <w:szCs w:val="20"/>
        </w:rPr>
      </w:pPr>
    </w:p>
    <w:p w:rsidR="00671447" w:rsidRDefault="00671447">
      <w:pPr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47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2"/>
        <w:gridCol w:w="2715"/>
        <w:gridCol w:w="3694"/>
        <w:gridCol w:w="5670"/>
        <w:gridCol w:w="1418"/>
      </w:tblGrid>
      <w:tr w:rsidR="00671447" w:rsidTr="00276079">
        <w:trPr>
          <w:trHeight w:val="688"/>
        </w:trPr>
        <w:tc>
          <w:tcPr>
            <w:tcW w:w="14709" w:type="dxa"/>
            <w:gridSpan w:val="5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1447" w:rsidTr="00276079">
        <w:trPr>
          <w:trHeight w:val="688"/>
        </w:trPr>
        <w:tc>
          <w:tcPr>
            <w:tcW w:w="1212" w:type="dxa"/>
            <w:vMerge w:val="restart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Áreas Temáticas</w:t>
            </w:r>
          </w:p>
        </w:tc>
        <w:tc>
          <w:tcPr>
            <w:tcW w:w="2715" w:type="dxa"/>
            <w:vMerge w:val="restart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Conceitos</w:t>
            </w:r>
          </w:p>
        </w:tc>
        <w:tc>
          <w:tcPr>
            <w:tcW w:w="3694" w:type="dxa"/>
            <w:vMerge w:val="restart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Aprendizagens Essenciais</w:t>
            </w:r>
          </w:p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(conhecimentos, capacidades, atitudes)</w:t>
            </w:r>
          </w:p>
        </w:tc>
        <w:tc>
          <w:tcPr>
            <w:tcW w:w="5670" w:type="dxa"/>
            <w:vMerge w:val="restart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Ações estratégicas</w:t>
            </w:r>
          </w:p>
        </w:tc>
        <w:tc>
          <w:tcPr>
            <w:tcW w:w="1418" w:type="dxa"/>
            <w:vMerge w:val="restart"/>
            <w:shd w:val="clear" w:color="auto" w:fill="92D050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Descritores do perfil dos alunos</w:t>
            </w:r>
          </w:p>
        </w:tc>
      </w:tr>
      <w:tr w:rsidR="00671447" w:rsidTr="00276079">
        <w:trPr>
          <w:trHeight w:val="555"/>
        </w:trPr>
        <w:tc>
          <w:tcPr>
            <w:tcW w:w="1212" w:type="dxa"/>
            <w:vMerge/>
            <w:shd w:val="clear" w:color="auto" w:fill="92D05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92D05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94" w:type="dxa"/>
            <w:vMerge/>
            <w:shd w:val="clear" w:color="auto" w:fill="92D05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92D05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92D050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71447" w:rsidTr="00276079">
        <w:trPr>
          <w:trHeight w:val="546"/>
        </w:trPr>
        <w:tc>
          <w:tcPr>
            <w:tcW w:w="1212" w:type="dxa"/>
            <w:vMerge w:val="restart"/>
            <w:shd w:val="clear" w:color="auto" w:fill="auto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UL3.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Projeto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 Vida</w:t>
            </w:r>
          </w:p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</w:tcPr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Definição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671447" w:rsidRDefault="00671447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que é um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para a vida?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:rsidR="00671447" w:rsidRDefault="00671447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Os grandes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objetivos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ser humano.</w:t>
            </w:r>
          </w:p>
          <w:p w:rsidR="00671447" w:rsidRDefault="00671447">
            <w:pPr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definição das estratégias adequadas (o que fazer?).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A procura da felicidade através do ter e a ocultação do ser, na sociedade da abundância: o papel dos bens materiais na construção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pessoais.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fé como fonte de felicidade.</w:t>
            </w:r>
          </w:p>
          <w:p w:rsidR="00671447" w:rsidRDefault="00671447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numPr>
                <w:ilvl w:val="0"/>
                <w:numId w:val="1"/>
              </w:numPr>
              <w:spacing w:after="0" w:line="240" w:lineRule="auto"/>
              <w:ind w:left="245" w:hanging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otimismo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se transmite na relação com os outros.</w:t>
            </w:r>
          </w:p>
          <w:p w:rsidR="00671447" w:rsidRDefault="00671447">
            <w:pPr>
              <w:spacing w:after="0" w:line="240" w:lineRule="auto"/>
              <w:ind w:left="24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4" w:type="dxa"/>
            <w:shd w:val="clear" w:color="auto" w:fill="auto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Identificar a necessidade e a importância dos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na vida pessoal;</w:t>
            </w: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Valorizar a esperança, a alegria e a confiança na realização própria e dos outros. </w:t>
            </w: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671447" w:rsidRDefault="00671447">
            <w:pPr>
              <w:rPr>
                <w:rFonts w:ascii="Arial" w:eastAsia="Arial" w:hAnsi="Arial" w:cs="Arial"/>
              </w:rPr>
            </w:pP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2</w:t>
            </w:r>
            <w:r w:rsidR="002672E9">
              <w:rPr>
                <w:rFonts w:ascii="Arial" w:eastAsia="Arial" w:hAnsi="Arial" w:cs="Arial"/>
                <w:b/>
                <w:sz w:val="20"/>
                <w:szCs w:val="20"/>
              </w:rPr>
              <w:t>8 e 29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(MA. Pág. 95-96)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Definição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proofErr w:type="spellEnd"/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Definição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Vida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Elementos estruturantes de um Projecto de Vida: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De onde venho…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b) O que faço…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c) Para onde vou…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71447" w:rsidRDefault="00671447">
            <w:pPr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71447" w:rsidRDefault="00671447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A, B, C, D, E, F, I, J</w:t>
            </w:r>
          </w:p>
        </w:tc>
      </w:tr>
      <w:tr w:rsidR="00671447" w:rsidTr="00276079">
        <w:trPr>
          <w:trHeight w:val="415"/>
        </w:trPr>
        <w:tc>
          <w:tcPr>
            <w:tcW w:w="1212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Relacionar Vocação e Profissão na construção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vida; </w:t>
            </w: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Reconhecer nos valores evangélicos fundamentos para um verdadeiro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vida;</w:t>
            </w: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671447" w:rsidRDefault="00671447" w:rsidP="0027607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71447" w:rsidRDefault="00671447" w:rsidP="002760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1447" w:rsidRDefault="002672E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30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 xml:space="preserve"> e 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Apresentação do conceito “Vocação”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(MA pág. 97-103)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Caraterização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dos valores evangélicos necessários à dinâmica do projecto de vida: os alunos constroem um quadro de valores a praticar durante e execução do projecto de vida</w:t>
            </w:r>
          </w:p>
          <w:p w:rsidR="00671447" w:rsidRDefault="0067144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71447" w:rsidRDefault="002672E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32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 xml:space="preserve"> e 3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671447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:rsidR="00671447" w:rsidRDefault="0067144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construção de um projecto pessoal tendo como finalidade a FELICIDADE: </w:t>
            </w:r>
          </w:p>
          <w:p w:rsidR="00671447" w:rsidRDefault="0067144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alunos são convidados a redigirem as etapas principais de um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pessoal  futuro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71447" w:rsidRDefault="006714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671447" w:rsidTr="00276079">
        <w:tc>
          <w:tcPr>
            <w:tcW w:w="1212" w:type="dxa"/>
            <w:vMerge/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Autoavaliação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 avaliação do grupo turma</w:t>
            </w:r>
          </w:p>
        </w:tc>
        <w:tc>
          <w:tcPr>
            <w:tcW w:w="5670" w:type="dxa"/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</w:t>
            </w:r>
            <w:r w:rsidR="002672E9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bookmarkStart w:id="3" w:name="_GoBack"/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Autoavaliação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Análise do trabalho realizado durante o período</w:t>
            </w:r>
          </w:p>
        </w:tc>
        <w:tc>
          <w:tcPr>
            <w:tcW w:w="1418" w:type="dxa"/>
            <w:shd w:val="clear" w:color="auto" w:fill="auto"/>
          </w:tcPr>
          <w:p w:rsidR="00671447" w:rsidRDefault="006714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76079" w:rsidTr="00C03BE6">
        <w:trPr>
          <w:trHeight w:val="457"/>
        </w:trPr>
        <w:tc>
          <w:tcPr>
            <w:tcW w:w="3927" w:type="dxa"/>
            <w:gridSpan w:val="2"/>
            <w:shd w:val="clear" w:color="auto" w:fill="auto"/>
            <w:vAlign w:val="center"/>
          </w:tcPr>
          <w:p w:rsidR="00276079" w:rsidRDefault="00C03BE6" w:rsidP="00C03BE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Instrumentos de avaliação</w:t>
            </w:r>
          </w:p>
        </w:tc>
        <w:tc>
          <w:tcPr>
            <w:tcW w:w="10782" w:type="dxa"/>
            <w:gridSpan w:val="3"/>
            <w:shd w:val="clear" w:color="auto" w:fill="auto"/>
          </w:tcPr>
          <w:p w:rsidR="00C03BE6" w:rsidRPr="00305C83" w:rsidRDefault="00C03BE6" w:rsidP="00C03BE6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305C83">
              <w:rPr>
                <w:rFonts w:asciiTheme="minorHAnsi" w:hAnsiTheme="minorHAnsi"/>
              </w:rPr>
              <w:t>Autoavaliação</w:t>
            </w:r>
            <w:proofErr w:type="spellEnd"/>
            <w:r w:rsidRPr="00305C83">
              <w:rPr>
                <w:rFonts w:asciiTheme="minorHAnsi" w:hAnsiTheme="minorHAnsi"/>
              </w:rPr>
              <w:t xml:space="preserve"> e análise do trabalho realizado ao longo do semestre:</w:t>
            </w:r>
          </w:p>
          <w:p w:rsidR="00C03BE6" w:rsidRPr="00305C83" w:rsidRDefault="00C03BE6" w:rsidP="00C03BE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276079" w:rsidRDefault="00C03BE6" w:rsidP="00C03BE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05C83">
              <w:rPr>
                <w:rFonts w:asciiTheme="minorHAnsi" w:eastAsia="Calibri" w:hAnsiTheme="minorHAnsi" w:cs="Calibri"/>
                <w:b/>
              </w:rPr>
              <w:t>Registos escritos:</w:t>
            </w:r>
            <w:r w:rsidRPr="00305C83">
              <w:rPr>
                <w:rFonts w:asciiTheme="minorHAnsi" w:eastAsia="Calibri" w:hAnsiTheme="minorHAnsi" w:cs="Calibri"/>
              </w:rPr>
              <w:t xml:space="preserve"> Trabalhos individuais / Trabalhos de grupo; </w:t>
            </w:r>
            <w:r w:rsidRPr="00305C83">
              <w:rPr>
                <w:rFonts w:asciiTheme="minorHAnsi" w:eastAsia="Calibri" w:hAnsiTheme="minorHAnsi" w:cs="Calibri"/>
                <w:b/>
              </w:rPr>
              <w:t xml:space="preserve">Por observação </w:t>
            </w:r>
            <w:proofErr w:type="spellStart"/>
            <w:r w:rsidRPr="00305C83">
              <w:rPr>
                <w:rFonts w:asciiTheme="minorHAnsi" w:eastAsia="Calibri" w:hAnsiTheme="minorHAnsi" w:cs="Calibri"/>
                <w:b/>
              </w:rPr>
              <w:t>direta</w:t>
            </w:r>
            <w:proofErr w:type="spellEnd"/>
            <w:r w:rsidRPr="00305C83">
              <w:rPr>
                <w:rFonts w:asciiTheme="minorHAnsi" w:eastAsia="Calibri" w:hAnsiTheme="minorHAnsi" w:cs="Calibri"/>
                <w:b/>
              </w:rPr>
              <w:t>:</w:t>
            </w:r>
            <w:r w:rsidRPr="00305C83">
              <w:rPr>
                <w:rFonts w:asciiTheme="minorHAnsi" w:eastAsia="Calibri" w:hAnsiTheme="minorHAnsi" w:cs="Calibri"/>
              </w:rPr>
              <w:t xml:space="preserve"> Participação oral; Atitudes solidárias; Comportamento; Relacionamento com colegas; Empenho; Iniciativa; trabalho realizado a partir da plataforma </w:t>
            </w:r>
            <w:proofErr w:type="spellStart"/>
            <w:r w:rsidRPr="00305C83">
              <w:rPr>
                <w:rFonts w:asciiTheme="minorHAnsi" w:eastAsia="Calibri" w:hAnsiTheme="minorHAnsi" w:cs="Calibri"/>
              </w:rPr>
              <w:t>classroom</w:t>
            </w:r>
            <w:proofErr w:type="spellEnd"/>
          </w:p>
        </w:tc>
      </w:tr>
    </w:tbl>
    <w:p w:rsidR="008B20BA" w:rsidRDefault="008B20BA">
      <w:pPr>
        <w:rPr>
          <w:rFonts w:ascii="Arial" w:eastAsia="Arial" w:hAnsi="Arial" w:cs="Arial"/>
        </w:rPr>
      </w:pPr>
    </w:p>
    <w:p w:rsidR="008B20BA" w:rsidRDefault="008B20BA">
      <w:pPr>
        <w:tabs>
          <w:tab w:val="left" w:pos="3945"/>
        </w:tabs>
        <w:spacing w:after="0" w:line="240" w:lineRule="auto"/>
        <w:jc w:val="center"/>
      </w:pPr>
    </w:p>
    <w:p w:rsidR="008B20BA" w:rsidRDefault="008B20BA">
      <w:pPr>
        <w:tabs>
          <w:tab w:val="left" w:pos="3945"/>
        </w:tabs>
        <w:spacing w:after="0" w:line="240" w:lineRule="auto"/>
        <w:jc w:val="center"/>
      </w:pPr>
    </w:p>
    <w:sectPr w:rsidR="008B2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134" w:right="1102" w:bottom="567" w:left="851" w:header="708" w:footer="18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D6" w:rsidRDefault="002E7579">
      <w:pPr>
        <w:spacing w:after="0" w:line="240" w:lineRule="auto"/>
      </w:pPr>
      <w:r>
        <w:separator/>
      </w:r>
    </w:p>
  </w:endnote>
  <w:endnote w:type="continuationSeparator" w:id="0">
    <w:p w:rsidR="00893BD6" w:rsidRDefault="002E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8B20B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2"/>
      <w:tblW w:w="1318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15"/>
      <w:gridCol w:w="1872"/>
      <w:gridCol w:w="7096"/>
    </w:tblGrid>
    <w:tr w:rsidR="008B20BA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rFonts w:ascii="Arial" w:eastAsia="Arial" w:hAnsi="Arial" w:cs="Arial"/>
              <w:sz w:val="18"/>
              <w:szCs w:val="18"/>
            </w:rPr>
          </w:pPr>
          <w:r>
            <w:rPr>
              <w:color w:val="000000"/>
              <w:sz w:val="20"/>
              <w:szCs w:val="20"/>
            </w:rPr>
            <w:t xml:space="preserve">Avenida Padre Alírio de </w:t>
          </w:r>
          <w:proofErr w:type="gramStart"/>
          <w:r>
            <w:rPr>
              <w:color w:val="000000"/>
              <w:sz w:val="20"/>
              <w:szCs w:val="20"/>
            </w:rPr>
            <w:t xml:space="preserve">Mello  </w:t>
          </w:r>
          <w:r>
            <w:rPr>
              <w:color w:val="000000"/>
              <w:sz w:val="18"/>
              <w:szCs w:val="18"/>
            </w:rPr>
            <w:t>3840</w:t>
          </w:r>
          <w:proofErr w:type="gramEnd"/>
          <w:r>
            <w:rPr>
              <w:color w:val="000000"/>
              <w:sz w:val="18"/>
              <w:szCs w:val="18"/>
            </w:rPr>
            <w:t xml:space="preserve"> – 404</w:t>
          </w:r>
          <w:r>
            <w:rPr>
              <w:color w:val="000000"/>
              <w:sz w:val="20"/>
              <w:szCs w:val="20"/>
            </w:rPr>
            <w:t xml:space="preserve"> VAGOS</w:t>
          </w:r>
        </w:p>
        <w:p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30" w:firstLine="142"/>
            <w:rPr>
              <w:sz w:val="20"/>
              <w:szCs w:val="20"/>
            </w:rPr>
          </w:pPr>
        </w:p>
      </w:tc>
      <w:tc>
        <w:tcPr>
          <w:tcW w:w="1872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pt-PT"/>
            </w:rPr>
            <w:drawing>
              <wp:inline distT="0" distB="0" distL="0" distR="0">
                <wp:extent cx="361950" cy="323850"/>
                <wp:effectExtent l="0" t="0" r="0" b="0"/>
                <wp:docPr id="15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8"/>
              <w:szCs w:val="8"/>
            </w:rPr>
          </w:pPr>
        </w:p>
        <w:p w:rsidR="008B20BA" w:rsidRDefault="002E757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Tel</w:t>
          </w:r>
          <w:proofErr w:type="spellEnd"/>
          <w:r>
            <w:rPr>
              <w:color w:val="000000"/>
              <w:sz w:val="20"/>
              <w:szCs w:val="20"/>
            </w:rPr>
            <w:t xml:space="preserve">: </w:t>
          </w:r>
          <w:r>
            <w:rPr>
              <w:color w:val="000000"/>
              <w:sz w:val="18"/>
              <w:szCs w:val="18"/>
            </w:rPr>
            <w:t xml:space="preserve">234 793 774               </w:t>
          </w:r>
          <w:r>
            <w:rPr>
              <w:color w:val="000000"/>
              <w:sz w:val="20"/>
              <w:szCs w:val="20"/>
            </w:rPr>
            <w:t xml:space="preserve"> </w:t>
          </w:r>
        </w:p>
      </w:tc>
    </w:tr>
    <w:tr w:rsidR="008B20BA">
      <w:trPr>
        <w:trHeight w:val="120"/>
        <w:jc w:val="center"/>
      </w:trPr>
      <w:tc>
        <w:tcPr>
          <w:tcW w:w="4215" w:type="dxa"/>
          <w:shd w:val="clear" w:color="auto" w:fill="auto"/>
          <w:tcMar>
            <w:left w:w="28" w:type="dxa"/>
            <w:right w:w="28" w:type="dxa"/>
          </w:tcMar>
        </w:tcPr>
        <w:p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1872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8B20BA" w:rsidRDefault="008B20B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7096" w:type="dxa"/>
          <w:shd w:val="clear" w:color="auto" w:fill="auto"/>
          <w:tcMar>
            <w:left w:w="28" w:type="dxa"/>
            <w:right w:w="28" w:type="dxa"/>
          </w:tcMar>
        </w:tcPr>
        <w:p w:rsidR="008B20BA" w:rsidRDefault="002672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hyperlink r:id="rId2">
            <w:r w:rsidR="002E7579">
              <w:rPr>
                <w:color w:val="0000FF"/>
                <w:sz w:val="20"/>
                <w:szCs w:val="20"/>
                <w:u w:val="single"/>
              </w:rPr>
              <w:t>http://www.aevagos.edu.pt</w:t>
            </w:r>
          </w:hyperlink>
          <w:hyperlink r:id="rId3">
            <w:r w:rsidR="002E7579">
              <w:rPr>
                <w:color w:val="0000FF"/>
                <w:sz w:val="16"/>
                <w:szCs w:val="16"/>
                <w:u w:val="single"/>
              </w:rPr>
              <w:t>/</w:t>
            </w:r>
          </w:hyperlink>
        </w:p>
        <w:p w:rsidR="008B20BA" w:rsidRDefault="008B20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D6" w:rsidRDefault="002E7579">
      <w:pPr>
        <w:spacing w:after="0" w:line="240" w:lineRule="auto"/>
      </w:pPr>
      <w:r>
        <w:separator/>
      </w:r>
    </w:p>
  </w:footnote>
  <w:footnote w:type="continuationSeparator" w:id="0">
    <w:p w:rsidR="00893BD6" w:rsidRDefault="002E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2E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374015</wp:posOffset>
          </wp:positionH>
          <wp:positionV relativeFrom="paragraph">
            <wp:posOffset>-220975</wp:posOffset>
          </wp:positionV>
          <wp:extent cx="1038225" cy="438150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696" r="80396" b="24637"/>
                  <a:stretch>
                    <a:fillRect/>
                  </a:stretch>
                </pic:blipFill>
                <pic:spPr>
                  <a:xfrm>
                    <a:off x="0" y="0"/>
                    <a:ext cx="1038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6660515</wp:posOffset>
          </wp:positionH>
          <wp:positionV relativeFrom="paragraph">
            <wp:posOffset>-212086</wp:posOffset>
          </wp:positionV>
          <wp:extent cx="1847850" cy="46672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5108" t="4348" b="24638"/>
                  <a:stretch>
                    <a:fillRect/>
                  </a:stretch>
                </pic:blipFill>
                <pic:spPr>
                  <a:xfrm>
                    <a:off x="0" y="0"/>
                    <a:ext cx="1847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BA" w:rsidRDefault="008B20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3A5"/>
    <w:multiLevelType w:val="multilevel"/>
    <w:tmpl w:val="F4169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1023A6B"/>
    <w:multiLevelType w:val="multilevel"/>
    <w:tmpl w:val="9AAC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BA"/>
    <w:rsid w:val="001A03F0"/>
    <w:rsid w:val="001D6B3B"/>
    <w:rsid w:val="00202855"/>
    <w:rsid w:val="00213EC8"/>
    <w:rsid w:val="002672E9"/>
    <w:rsid w:val="00276079"/>
    <w:rsid w:val="002E7579"/>
    <w:rsid w:val="00366E92"/>
    <w:rsid w:val="00370367"/>
    <w:rsid w:val="003B6EF3"/>
    <w:rsid w:val="004476A4"/>
    <w:rsid w:val="00486840"/>
    <w:rsid w:val="004F2752"/>
    <w:rsid w:val="00671447"/>
    <w:rsid w:val="0082299A"/>
    <w:rsid w:val="008315A9"/>
    <w:rsid w:val="00893BD6"/>
    <w:rsid w:val="008B20BA"/>
    <w:rsid w:val="0094780B"/>
    <w:rsid w:val="009A2AE5"/>
    <w:rsid w:val="009D00D6"/>
    <w:rsid w:val="00A952E0"/>
    <w:rsid w:val="00C03BE6"/>
    <w:rsid w:val="00CC638A"/>
    <w:rsid w:val="00EB77BE"/>
    <w:rsid w:val="00F1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c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character" w:customStyle="1" w:styleId="CabealhoCarter1">
    <w:name w:val="Cabeçalho Caráter1"/>
    <w:uiPriority w:val="99"/>
    <w:semiHidden/>
    <w:locked/>
    <w:rsid w:val="00C14B69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4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768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87005"/>
  </w:style>
  <w:style w:type="paragraph" w:styleId="Rodap">
    <w:name w:val="footer"/>
    <w:basedOn w:val="Normal"/>
    <w:link w:val="RodapCarcter"/>
    <w:unhideWhenUsed/>
    <w:rsid w:val="00987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987005"/>
  </w:style>
  <w:style w:type="character" w:styleId="Hiperligao">
    <w:name w:val="Hyperlink"/>
    <w:rsid w:val="0000008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000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57669"/>
    <w:pPr>
      <w:widowControl w:val="0"/>
    </w:pPr>
    <w:rPr>
      <w:rFonts w:ascii="Trebuchet MS" w:hAnsi="Trebuchet MS" w:cstheme="minorBidi"/>
      <w:color w:val="000000"/>
      <w:sz w:val="24"/>
      <w:lang w:eastAsia="en-US"/>
    </w:rPr>
  </w:style>
  <w:style w:type="character" w:customStyle="1" w:styleId="CabealhoCarter1">
    <w:name w:val="Cabeçalho Caráter1"/>
    <w:uiPriority w:val="99"/>
    <w:semiHidden/>
    <w:locked/>
    <w:rsid w:val="00C14B69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440F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6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60768"/>
    <w:rPr>
      <w:rFonts w:ascii="Tahoma" w:hAnsi="Tahoma" w:cs="Tahoma"/>
      <w:sz w:val="16"/>
      <w:szCs w:val="16"/>
      <w:lang w:eastAsia="en-US"/>
    </w:rPr>
  </w:style>
  <w:style w:type="table" w:customStyle="1" w:styleId="a4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B8C-01QUx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TajhWjYGAD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vagos.edu.pt/" TargetMode="External"/><Relationship Id="rId2" Type="http://schemas.openxmlformats.org/officeDocument/2006/relationships/hyperlink" Target="http://www.aevagos.edu.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qkisfthC4aX37jNLcLsSmqPHrw==">AMUW2mWni6WIud01pgcrtwLV8xpWM34A6qk8sLEKk7ZWgnUH0ay8aEELvMuF1b/2meyyyKjX+XQ9cgfY76YxG7T894Nx9C5nO4lEG+y0pvd6O66uSnfM5MaZOJ/i9b0rld0sbiCXU4ZsoKhxS5y50GZjcVANuDo92agjMcwZdbG0Iv4uTXlsboM=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1545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DGEEC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Bizarro</dc:creator>
  <cp:lastModifiedBy>dc031</cp:lastModifiedBy>
  <cp:revision>4</cp:revision>
  <dcterms:created xsi:type="dcterms:W3CDTF">2022-09-26T13:12:00Z</dcterms:created>
  <dcterms:modified xsi:type="dcterms:W3CDTF">2022-09-26T13:27:00Z</dcterms:modified>
</cp:coreProperties>
</file>